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D07B6" w14:textId="535462EA" w:rsidR="0017473F" w:rsidRDefault="00405A75" w:rsidP="0017473F">
      <w:pPr>
        <w:jc w:val="center"/>
      </w:pPr>
      <w:r w:rsidRPr="00C56845">
        <w:rPr>
          <w:rFonts w:hint="eastAsia"/>
        </w:rPr>
        <w:t>電子情報処理組織の使用による</w:t>
      </w:r>
      <w:r w:rsidR="0017473F">
        <w:rPr>
          <w:rFonts w:hint="eastAsia"/>
        </w:rPr>
        <w:t>再審査の申出への移行に係る</w:t>
      </w:r>
    </w:p>
    <w:p w14:paraId="19AFC4AB" w14:textId="79BC48AD" w:rsidR="00405A75" w:rsidRPr="00C56845" w:rsidRDefault="0017473F" w:rsidP="0017473F">
      <w:pPr>
        <w:jc w:val="center"/>
      </w:pPr>
      <w:r>
        <w:rPr>
          <w:rFonts w:hint="eastAsia"/>
        </w:rPr>
        <w:t>やむを得ない場合の</w:t>
      </w:r>
      <w:r w:rsidR="00405A75" w:rsidRPr="00C56845">
        <w:rPr>
          <w:rFonts w:hint="eastAsia"/>
        </w:rPr>
        <w:t>届出</w:t>
      </w:r>
    </w:p>
    <w:p w14:paraId="19AFC4AC" w14:textId="06DE6ADB" w:rsidR="00405A75" w:rsidRDefault="00405A75" w:rsidP="00405A75"/>
    <w:p w14:paraId="19AFC4AE" w14:textId="3DDCF558" w:rsidR="00405A75" w:rsidRDefault="00405A75" w:rsidP="0017473F">
      <w:pPr>
        <w:overflowPunct w:val="0"/>
        <w:adjustRightInd w:val="0"/>
        <w:ind w:left="894" w:rightChars="385" w:right="1085" w:hangingChars="317" w:hanging="894"/>
        <w:textAlignment w:val="baseline"/>
        <w:rPr>
          <w:rFonts w:ascii="Times New Roman" w:hAnsi="Times New Roman" w:cs="ＭＳ 明朝"/>
          <w:color w:val="000000"/>
          <w:kern w:val="0"/>
        </w:rPr>
      </w:pPr>
      <w:r w:rsidRPr="00C56845">
        <w:rPr>
          <w:rFonts w:ascii="Times New Roman" w:hAnsi="Times New Roman" w:cs="ＭＳ 明朝" w:hint="eastAsia"/>
          <w:color w:val="000000"/>
          <w:kern w:val="0"/>
        </w:rPr>
        <w:t xml:space="preserve">　　　　</w:t>
      </w:r>
      <w:r w:rsidR="0017473F" w:rsidRPr="0017473F">
        <w:rPr>
          <w:rFonts w:ascii="Times New Roman" w:hAnsi="Times New Roman" w:cs="ＭＳ 明朝" w:hint="eastAsia"/>
          <w:color w:val="000000"/>
          <w:kern w:val="0"/>
        </w:rPr>
        <w:t>電子情報処理組織の使用による再審査の申出</w:t>
      </w:r>
      <w:r w:rsidR="0017473F">
        <w:rPr>
          <w:rFonts w:ascii="Times New Roman" w:hAnsi="Times New Roman" w:cs="ＭＳ 明朝" w:hint="eastAsia"/>
          <w:color w:val="000000"/>
          <w:kern w:val="0"/>
        </w:rPr>
        <w:t>の</w:t>
      </w:r>
      <w:r w:rsidR="0017473F" w:rsidRPr="0017473F">
        <w:rPr>
          <w:rFonts w:ascii="Times New Roman" w:hAnsi="Times New Roman" w:cs="ＭＳ 明朝" w:hint="eastAsia"/>
          <w:color w:val="000000"/>
          <w:kern w:val="0"/>
        </w:rPr>
        <w:t>実務に円滑に移行するために必要なシステム事業者の対応が間に合わないなどのやむを得ない場合に該当する</w:t>
      </w:r>
      <w:r w:rsidR="0017473F">
        <w:rPr>
          <w:rFonts w:ascii="Times New Roman" w:hAnsi="Times New Roman" w:cs="ＭＳ 明朝" w:hint="eastAsia"/>
          <w:color w:val="000000"/>
          <w:kern w:val="0"/>
        </w:rPr>
        <w:t>旨を届け出ます。</w:t>
      </w:r>
    </w:p>
    <w:p w14:paraId="10507E18" w14:textId="77777777" w:rsidR="0017473F" w:rsidRPr="004B761F" w:rsidRDefault="0017473F" w:rsidP="0017473F">
      <w:pPr>
        <w:overflowPunct w:val="0"/>
        <w:adjustRightInd w:val="0"/>
        <w:ind w:left="894" w:rightChars="385" w:right="1085" w:hangingChars="317" w:hanging="894"/>
        <w:textAlignment w:val="baseline"/>
        <w:rPr>
          <w:rFonts w:ascii="Times New Roman" w:hAnsi="Times New Roman" w:cs="ＭＳ 明朝"/>
          <w:color w:val="000000"/>
          <w:kern w:val="0"/>
        </w:rPr>
      </w:pPr>
    </w:p>
    <w:p w14:paraId="19AFC4AF" w14:textId="77777777" w:rsidR="00405A75" w:rsidRPr="004B761F" w:rsidRDefault="00405A75" w:rsidP="00405A75">
      <w:pPr>
        <w:overflowPunct w:val="0"/>
        <w:adjustRightInd w:val="0"/>
        <w:ind w:rightChars="305" w:right="860"/>
        <w:jc w:val="right"/>
        <w:textAlignment w:val="baseline"/>
        <w:rPr>
          <w:rFonts w:ascii="ＭＳ 明朝"/>
          <w:color w:val="000000"/>
          <w:spacing w:val="12"/>
          <w:kern w:val="0"/>
          <w:sz w:val="22"/>
          <w:szCs w:val="22"/>
        </w:rPr>
      </w:pPr>
      <w:r w:rsidRPr="004B761F">
        <w:rPr>
          <w:rFonts w:ascii="ＭＳ 明朝" w:hint="eastAsia"/>
          <w:color w:val="000000"/>
          <w:spacing w:val="12"/>
          <w:kern w:val="0"/>
          <w:sz w:val="22"/>
          <w:szCs w:val="22"/>
        </w:rPr>
        <w:t>令和　　年　　月　　日</w:t>
      </w:r>
    </w:p>
    <w:p w14:paraId="19AFC4B0" w14:textId="39BCDDC1" w:rsidR="00405A75" w:rsidRPr="004B761F" w:rsidRDefault="00405A75" w:rsidP="00405A75">
      <w:pPr>
        <w:overflowPunct w:val="0"/>
        <w:adjustRightInd w:val="0"/>
        <w:textAlignment w:val="baseline"/>
        <w:rPr>
          <w:rFonts w:ascii="ＭＳ 明朝"/>
          <w:color w:val="000000"/>
          <w:spacing w:val="12"/>
          <w:kern w:val="0"/>
          <w:sz w:val="22"/>
          <w:szCs w:val="22"/>
        </w:rPr>
      </w:pPr>
    </w:p>
    <w:p w14:paraId="19AFC4B1" w14:textId="26209CA8" w:rsidR="00405A75" w:rsidRPr="004B761F" w:rsidRDefault="00405A75" w:rsidP="00405A75">
      <w:pPr>
        <w:overflowPunct w:val="0"/>
        <w:adjustRightInd w:val="0"/>
        <w:textAlignment w:val="baseline"/>
        <w:rPr>
          <w:rFonts w:ascii="ＭＳ 明朝"/>
          <w:color w:val="000000"/>
          <w:spacing w:val="12"/>
          <w:kern w:val="0"/>
          <w:sz w:val="22"/>
          <w:szCs w:val="22"/>
        </w:rPr>
      </w:pPr>
      <w:r w:rsidRPr="004B761F">
        <w:rPr>
          <w:rFonts w:ascii="ＭＳ 明朝" w:hint="eastAsia"/>
          <w:color w:val="000000"/>
          <w:spacing w:val="12"/>
          <w:kern w:val="0"/>
          <w:sz w:val="22"/>
          <w:szCs w:val="22"/>
        </w:rPr>
        <w:t>（審査支払機関名）　　　　御中</w:t>
      </w:r>
      <w:r w:rsidR="001964B0">
        <w:rPr>
          <w:rFonts w:ascii="ＭＳ 明朝" w:hint="eastAsia"/>
          <w:color w:val="000000"/>
          <w:spacing w:val="12"/>
          <w:kern w:val="0"/>
          <w:sz w:val="22"/>
          <w:szCs w:val="22"/>
        </w:rPr>
        <w:t xml:space="preserve">　　　　　　　　　　　　　　　保険者名</w:t>
      </w:r>
    </w:p>
    <w:p w14:paraId="19AFC4B2" w14:textId="53B27C73" w:rsidR="00405A75" w:rsidRPr="004B761F" w:rsidRDefault="00405A75" w:rsidP="00405A75">
      <w:pPr>
        <w:overflowPunct w:val="0"/>
        <w:adjustRightInd w:val="0"/>
        <w:spacing w:afterLines="50" w:after="163"/>
        <w:textAlignment w:val="baseline"/>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460"/>
        <w:gridCol w:w="461"/>
        <w:gridCol w:w="461"/>
        <w:gridCol w:w="461"/>
        <w:gridCol w:w="460"/>
        <w:gridCol w:w="461"/>
        <w:gridCol w:w="461"/>
        <w:gridCol w:w="461"/>
        <w:gridCol w:w="3751"/>
        <w:gridCol w:w="495"/>
        <w:gridCol w:w="494"/>
        <w:gridCol w:w="494"/>
        <w:gridCol w:w="586"/>
        <w:gridCol w:w="486"/>
        <w:gridCol w:w="486"/>
        <w:gridCol w:w="486"/>
        <w:gridCol w:w="487"/>
      </w:tblGrid>
      <w:tr w:rsidR="004C37AC" w:rsidRPr="004C37AC" w14:paraId="19AFC4BD" w14:textId="77777777" w:rsidTr="004C37AC">
        <w:trPr>
          <w:trHeight w:val="686"/>
        </w:trPr>
        <w:tc>
          <w:tcPr>
            <w:tcW w:w="3397" w:type="dxa"/>
            <w:shd w:val="clear" w:color="auto" w:fill="auto"/>
            <w:vAlign w:val="center"/>
          </w:tcPr>
          <w:p w14:paraId="19AFC4B3" w14:textId="66D3B7E4" w:rsidR="004C37AC" w:rsidRPr="004C37AC" w:rsidRDefault="004C37AC" w:rsidP="004C37AC">
            <w:pPr>
              <w:jc w:val="center"/>
              <w:rPr>
                <w:color w:val="000000"/>
                <w:sz w:val="22"/>
                <w:szCs w:val="22"/>
              </w:rPr>
            </w:pPr>
            <w:r w:rsidRPr="004C37AC">
              <w:rPr>
                <w:rFonts w:hint="eastAsia"/>
                <w:color w:val="000000"/>
                <w:sz w:val="22"/>
                <w:szCs w:val="22"/>
              </w:rPr>
              <w:t>保険者コード</w:t>
            </w:r>
          </w:p>
        </w:tc>
        <w:tc>
          <w:tcPr>
            <w:tcW w:w="460" w:type="dxa"/>
            <w:tcBorders>
              <w:right w:val="dashed" w:sz="4" w:space="0" w:color="auto"/>
            </w:tcBorders>
            <w:shd w:val="clear" w:color="auto" w:fill="auto"/>
            <w:vAlign w:val="center"/>
          </w:tcPr>
          <w:p w14:paraId="19AFC4B4" w14:textId="77777777" w:rsidR="004C37AC" w:rsidRPr="004C37AC" w:rsidRDefault="004C37AC" w:rsidP="004C37AC">
            <w:pPr>
              <w:jc w:val="center"/>
              <w:rPr>
                <w:color w:val="000000"/>
                <w:sz w:val="22"/>
                <w:szCs w:val="22"/>
              </w:rPr>
            </w:pPr>
          </w:p>
        </w:tc>
        <w:tc>
          <w:tcPr>
            <w:tcW w:w="461" w:type="dxa"/>
            <w:tcBorders>
              <w:left w:val="dashed" w:sz="4" w:space="0" w:color="auto"/>
              <w:right w:val="dashed" w:sz="4" w:space="0" w:color="auto"/>
            </w:tcBorders>
            <w:shd w:val="clear" w:color="auto" w:fill="auto"/>
            <w:vAlign w:val="center"/>
          </w:tcPr>
          <w:p w14:paraId="19AFC4B5" w14:textId="77777777" w:rsidR="004C37AC" w:rsidRPr="004C37AC" w:rsidRDefault="004C37AC" w:rsidP="004C37AC">
            <w:pPr>
              <w:jc w:val="center"/>
              <w:rPr>
                <w:color w:val="000000"/>
                <w:sz w:val="22"/>
                <w:szCs w:val="22"/>
              </w:rPr>
            </w:pPr>
          </w:p>
        </w:tc>
        <w:tc>
          <w:tcPr>
            <w:tcW w:w="461" w:type="dxa"/>
            <w:tcBorders>
              <w:left w:val="dashed" w:sz="4" w:space="0" w:color="auto"/>
              <w:right w:val="dashed" w:sz="4" w:space="0" w:color="auto"/>
            </w:tcBorders>
            <w:shd w:val="clear" w:color="auto" w:fill="auto"/>
            <w:vAlign w:val="center"/>
          </w:tcPr>
          <w:p w14:paraId="19AFC4B6" w14:textId="77777777" w:rsidR="004C37AC" w:rsidRPr="004C37AC" w:rsidRDefault="004C37AC" w:rsidP="004C37AC">
            <w:pPr>
              <w:jc w:val="center"/>
              <w:rPr>
                <w:color w:val="000000"/>
                <w:sz w:val="22"/>
                <w:szCs w:val="22"/>
              </w:rPr>
            </w:pPr>
          </w:p>
        </w:tc>
        <w:tc>
          <w:tcPr>
            <w:tcW w:w="461" w:type="dxa"/>
            <w:tcBorders>
              <w:left w:val="dashed" w:sz="4" w:space="0" w:color="auto"/>
              <w:right w:val="dashed" w:sz="4" w:space="0" w:color="auto"/>
            </w:tcBorders>
            <w:shd w:val="clear" w:color="auto" w:fill="auto"/>
            <w:vAlign w:val="center"/>
          </w:tcPr>
          <w:p w14:paraId="7D409120" w14:textId="77777777" w:rsidR="004C37AC" w:rsidRPr="004C37AC" w:rsidRDefault="004C37AC" w:rsidP="004C37AC">
            <w:pPr>
              <w:jc w:val="center"/>
              <w:rPr>
                <w:color w:val="000000"/>
                <w:sz w:val="22"/>
                <w:szCs w:val="22"/>
              </w:rPr>
            </w:pPr>
          </w:p>
        </w:tc>
        <w:tc>
          <w:tcPr>
            <w:tcW w:w="460" w:type="dxa"/>
            <w:tcBorders>
              <w:left w:val="dashed" w:sz="4" w:space="0" w:color="auto"/>
              <w:right w:val="dashed" w:sz="4" w:space="0" w:color="auto"/>
            </w:tcBorders>
            <w:shd w:val="clear" w:color="auto" w:fill="auto"/>
            <w:vAlign w:val="center"/>
          </w:tcPr>
          <w:p w14:paraId="19AFC4B7" w14:textId="06C2E10E" w:rsidR="004C37AC" w:rsidRPr="004C37AC" w:rsidRDefault="004C37AC" w:rsidP="004C37AC">
            <w:pPr>
              <w:jc w:val="center"/>
              <w:rPr>
                <w:color w:val="000000"/>
                <w:sz w:val="22"/>
                <w:szCs w:val="22"/>
              </w:rPr>
            </w:pPr>
          </w:p>
        </w:tc>
        <w:tc>
          <w:tcPr>
            <w:tcW w:w="461" w:type="dxa"/>
            <w:tcBorders>
              <w:left w:val="dashed" w:sz="4" w:space="0" w:color="auto"/>
              <w:right w:val="dashed" w:sz="4" w:space="0" w:color="auto"/>
            </w:tcBorders>
            <w:shd w:val="clear" w:color="auto" w:fill="auto"/>
            <w:vAlign w:val="center"/>
          </w:tcPr>
          <w:p w14:paraId="19AFC4B8" w14:textId="77777777" w:rsidR="004C37AC" w:rsidRPr="004C37AC" w:rsidRDefault="004C37AC" w:rsidP="004C37AC">
            <w:pPr>
              <w:jc w:val="center"/>
              <w:rPr>
                <w:color w:val="000000"/>
                <w:sz w:val="22"/>
                <w:szCs w:val="22"/>
              </w:rPr>
            </w:pPr>
          </w:p>
        </w:tc>
        <w:tc>
          <w:tcPr>
            <w:tcW w:w="461" w:type="dxa"/>
            <w:tcBorders>
              <w:left w:val="dashed" w:sz="4" w:space="0" w:color="auto"/>
              <w:right w:val="dashed" w:sz="4" w:space="0" w:color="auto"/>
            </w:tcBorders>
            <w:shd w:val="clear" w:color="auto" w:fill="auto"/>
            <w:vAlign w:val="center"/>
          </w:tcPr>
          <w:p w14:paraId="19AFC4B9" w14:textId="77777777" w:rsidR="004C37AC" w:rsidRPr="004C37AC" w:rsidRDefault="004C37AC" w:rsidP="004C37AC">
            <w:pPr>
              <w:jc w:val="center"/>
              <w:rPr>
                <w:color w:val="000000"/>
                <w:sz w:val="22"/>
                <w:szCs w:val="22"/>
              </w:rPr>
            </w:pPr>
          </w:p>
        </w:tc>
        <w:tc>
          <w:tcPr>
            <w:tcW w:w="461" w:type="dxa"/>
            <w:tcBorders>
              <w:left w:val="dashed" w:sz="4" w:space="0" w:color="auto"/>
            </w:tcBorders>
            <w:shd w:val="clear" w:color="auto" w:fill="auto"/>
            <w:vAlign w:val="center"/>
          </w:tcPr>
          <w:p w14:paraId="19AFC4BA" w14:textId="77777777" w:rsidR="004C37AC" w:rsidRPr="004C37AC" w:rsidRDefault="004C37AC" w:rsidP="004C37AC">
            <w:pPr>
              <w:jc w:val="center"/>
              <w:rPr>
                <w:color w:val="000000"/>
                <w:sz w:val="22"/>
                <w:szCs w:val="22"/>
              </w:rPr>
            </w:pPr>
          </w:p>
        </w:tc>
        <w:tc>
          <w:tcPr>
            <w:tcW w:w="3751" w:type="dxa"/>
            <w:shd w:val="clear" w:color="auto" w:fill="auto"/>
            <w:vAlign w:val="center"/>
          </w:tcPr>
          <w:p w14:paraId="19AFC4BB" w14:textId="6457D094" w:rsidR="004C37AC" w:rsidRPr="004C37AC" w:rsidRDefault="004C37AC" w:rsidP="004C37AC">
            <w:pPr>
              <w:jc w:val="center"/>
              <w:rPr>
                <w:color w:val="000000"/>
                <w:sz w:val="22"/>
                <w:szCs w:val="22"/>
              </w:rPr>
            </w:pPr>
            <w:r w:rsidRPr="004C37AC">
              <w:rPr>
                <w:rFonts w:hint="eastAsia"/>
                <w:color w:val="000000"/>
                <w:spacing w:val="180"/>
                <w:kern w:val="0"/>
                <w:sz w:val="22"/>
                <w:szCs w:val="22"/>
              </w:rPr>
              <w:t>電話番</w:t>
            </w:r>
            <w:r w:rsidRPr="004C37AC">
              <w:rPr>
                <w:rFonts w:hint="eastAsia"/>
                <w:color w:val="000000"/>
                <w:spacing w:val="22"/>
                <w:kern w:val="0"/>
                <w:sz w:val="22"/>
                <w:szCs w:val="22"/>
              </w:rPr>
              <w:t>号</w:t>
            </w:r>
          </w:p>
        </w:tc>
        <w:tc>
          <w:tcPr>
            <w:tcW w:w="4014" w:type="dxa"/>
            <w:gridSpan w:val="8"/>
            <w:shd w:val="clear" w:color="auto" w:fill="auto"/>
            <w:vAlign w:val="center"/>
          </w:tcPr>
          <w:p w14:paraId="19AFC4BC" w14:textId="17E9BBDF" w:rsidR="004C37AC" w:rsidRPr="004C37AC" w:rsidRDefault="004C37AC" w:rsidP="004C37AC">
            <w:pPr>
              <w:jc w:val="center"/>
              <w:rPr>
                <w:color w:val="000000"/>
                <w:sz w:val="22"/>
                <w:szCs w:val="22"/>
              </w:rPr>
            </w:pPr>
          </w:p>
        </w:tc>
      </w:tr>
      <w:tr w:rsidR="004C37AC" w:rsidRPr="004C37AC" w14:paraId="19AFC4CE" w14:textId="77777777" w:rsidTr="004C37AC">
        <w:trPr>
          <w:trHeight w:val="688"/>
        </w:trPr>
        <w:tc>
          <w:tcPr>
            <w:tcW w:w="3397" w:type="dxa"/>
            <w:shd w:val="clear" w:color="auto" w:fill="auto"/>
            <w:vAlign w:val="center"/>
          </w:tcPr>
          <w:p w14:paraId="19AFC4C3" w14:textId="1C4626E6" w:rsidR="004C37AC" w:rsidRPr="004C37AC" w:rsidRDefault="004C37AC" w:rsidP="004C37AC">
            <w:pPr>
              <w:jc w:val="center"/>
              <w:rPr>
                <w:color w:val="000000"/>
                <w:sz w:val="22"/>
                <w:szCs w:val="22"/>
              </w:rPr>
            </w:pPr>
            <w:r w:rsidRPr="004C37AC">
              <w:rPr>
                <w:rFonts w:hint="eastAsia"/>
                <w:color w:val="000000"/>
                <w:sz w:val="22"/>
                <w:szCs w:val="22"/>
              </w:rPr>
              <w:t>保険者所在地</w:t>
            </w:r>
          </w:p>
        </w:tc>
        <w:tc>
          <w:tcPr>
            <w:tcW w:w="3686" w:type="dxa"/>
            <w:gridSpan w:val="8"/>
            <w:shd w:val="clear" w:color="auto" w:fill="auto"/>
            <w:vAlign w:val="center"/>
          </w:tcPr>
          <w:p w14:paraId="19AFC4C4" w14:textId="77777777" w:rsidR="004C37AC" w:rsidRPr="004C37AC" w:rsidRDefault="004C37AC" w:rsidP="004C37AC">
            <w:pPr>
              <w:jc w:val="center"/>
              <w:rPr>
                <w:color w:val="000000"/>
                <w:sz w:val="22"/>
                <w:szCs w:val="22"/>
              </w:rPr>
            </w:pPr>
          </w:p>
        </w:tc>
        <w:tc>
          <w:tcPr>
            <w:tcW w:w="3751" w:type="dxa"/>
            <w:shd w:val="clear" w:color="auto" w:fill="auto"/>
            <w:vAlign w:val="center"/>
          </w:tcPr>
          <w:p w14:paraId="19AFC4C5" w14:textId="77777777" w:rsidR="004C37AC" w:rsidRPr="004C37AC" w:rsidRDefault="004C37AC" w:rsidP="004C37AC">
            <w:pPr>
              <w:jc w:val="center"/>
              <w:rPr>
                <w:color w:val="000000"/>
                <w:sz w:val="22"/>
                <w:szCs w:val="22"/>
              </w:rPr>
            </w:pPr>
            <w:r w:rsidRPr="004C37AC">
              <w:rPr>
                <w:rFonts w:hint="eastAsia"/>
                <w:color w:val="000000"/>
                <w:spacing w:val="180"/>
                <w:kern w:val="0"/>
                <w:sz w:val="22"/>
                <w:szCs w:val="22"/>
              </w:rPr>
              <w:t>郵便番</w:t>
            </w:r>
            <w:r w:rsidRPr="004C37AC">
              <w:rPr>
                <w:rFonts w:hint="eastAsia"/>
                <w:color w:val="000000"/>
                <w:spacing w:val="22"/>
                <w:kern w:val="0"/>
                <w:sz w:val="22"/>
                <w:szCs w:val="22"/>
              </w:rPr>
              <w:t>号</w:t>
            </w:r>
          </w:p>
        </w:tc>
        <w:tc>
          <w:tcPr>
            <w:tcW w:w="495" w:type="dxa"/>
            <w:tcBorders>
              <w:right w:val="dashed" w:sz="4" w:space="0" w:color="auto"/>
            </w:tcBorders>
            <w:shd w:val="clear" w:color="auto" w:fill="auto"/>
            <w:vAlign w:val="center"/>
          </w:tcPr>
          <w:p w14:paraId="19AFC4C6" w14:textId="77777777" w:rsidR="004C37AC" w:rsidRPr="004C37AC" w:rsidRDefault="004C37AC" w:rsidP="004C37AC">
            <w:pPr>
              <w:jc w:val="center"/>
              <w:rPr>
                <w:color w:val="000000"/>
                <w:sz w:val="22"/>
                <w:szCs w:val="22"/>
              </w:rPr>
            </w:pPr>
          </w:p>
        </w:tc>
        <w:tc>
          <w:tcPr>
            <w:tcW w:w="494" w:type="dxa"/>
            <w:tcBorders>
              <w:left w:val="dashed" w:sz="4" w:space="0" w:color="auto"/>
              <w:right w:val="dashed" w:sz="4" w:space="0" w:color="auto"/>
            </w:tcBorders>
            <w:shd w:val="clear" w:color="auto" w:fill="auto"/>
            <w:vAlign w:val="center"/>
          </w:tcPr>
          <w:p w14:paraId="19AFC4C7" w14:textId="77777777" w:rsidR="004C37AC" w:rsidRPr="004C37AC" w:rsidRDefault="004C37AC" w:rsidP="004C37AC">
            <w:pPr>
              <w:jc w:val="center"/>
              <w:rPr>
                <w:color w:val="000000"/>
                <w:sz w:val="22"/>
                <w:szCs w:val="22"/>
              </w:rPr>
            </w:pPr>
          </w:p>
        </w:tc>
        <w:tc>
          <w:tcPr>
            <w:tcW w:w="494" w:type="dxa"/>
            <w:tcBorders>
              <w:left w:val="dashed" w:sz="4" w:space="0" w:color="auto"/>
              <w:right w:val="dashed" w:sz="4" w:space="0" w:color="auto"/>
            </w:tcBorders>
            <w:shd w:val="clear" w:color="auto" w:fill="auto"/>
            <w:vAlign w:val="center"/>
          </w:tcPr>
          <w:p w14:paraId="19AFC4C8" w14:textId="77777777" w:rsidR="004C37AC" w:rsidRPr="004C37AC" w:rsidRDefault="004C37AC" w:rsidP="004C37AC">
            <w:pPr>
              <w:jc w:val="center"/>
              <w:rPr>
                <w:color w:val="000000"/>
                <w:sz w:val="22"/>
                <w:szCs w:val="22"/>
              </w:rPr>
            </w:pPr>
          </w:p>
        </w:tc>
        <w:tc>
          <w:tcPr>
            <w:tcW w:w="586" w:type="dxa"/>
            <w:tcBorders>
              <w:left w:val="dashed" w:sz="4" w:space="0" w:color="auto"/>
              <w:right w:val="dashed" w:sz="4" w:space="0" w:color="auto"/>
            </w:tcBorders>
            <w:shd w:val="clear" w:color="auto" w:fill="auto"/>
            <w:vAlign w:val="center"/>
          </w:tcPr>
          <w:p w14:paraId="19AFC4C9" w14:textId="77777777" w:rsidR="004C37AC" w:rsidRPr="004C37AC" w:rsidRDefault="004C37AC" w:rsidP="004C37AC">
            <w:pPr>
              <w:jc w:val="center"/>
              <w:rPr>
                <w:color w:val="000000"/>
                <w:sz w:val="22"/>
                <w:szCs w:val="22"/>
              </w:rPr>
            </w:pPr>
            <w:r w:rsidRPr="004C37AC">
              <w:rPr>
                <w:rFonts w:hint="eastAsia"/>
                <w:color w:val="000000"/>
                <w:sz w:val="22"/>
                <w:szCs w:val="22"/>
              </w:rPr>
              <w:t>―</w:t>
            </w:r>
          </w:p>
        </w:tc>
        <w:tc>
          <w:tcPr>
            <w:tcW w:w="486" w:type="dxa"/>
            <w:tcBorders>
              <w:left w:val="dashed" w:sz="4" w:space="0" w:color="auto"/>
              <w:right w:val="dashed" w:sz="4" w:space="0" w:color="auto"/>
            </w:tcBorders>
            <w:shd w:val="clear" w:color="auto" w:fill="auto"/>
            <w:vAlign w:val="center"/>
          </w:tcPr>
          <w:p w14:paraId="19AFC4CA" w14:textId="77777777" w:rsidR="004C37AC" w:rsidRPr="004C37AC" w:rsidRDefault="004C37AC" w:rsidP="004C37AC">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19AFC4CB" w14:textId="77777777" w:rsidR="004C37AC" w:rsidRPr="004C37AC" w:rsidRDefault="004C37AC" w:rsidP="004C37AC">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19AFC4CC" w14:textId="77777777" w:rsidR="004C37AC" w:rsidRPr="004C37AC" w:rsidRDefault="004C37AC" w:rsidP="004C37AC">
            <w:pPr>
              <w:jc w:val="center"/>
              <w:rPr>
                <w:color w:val="000000"/>
                <w:sz w:val="22"/>
                <w:szCs w:val="22"/>
              </w:rPr>
            </w:pPr>
          </w:p>
        </w:tc>
        <w:tc>
          <w:tcPr>
            <w:tcW w:w="487" w:type="dxa"/>
            <w:tcBorders>
              <w:left w:val="dashed" w:sz="4" w:space="0" w:color="auto"/>
            </w:tcBorders>
            <w:shd w:val="clear" w:color="auto" w:fill="auto"/>
            <w:vAlign w:val="center"/>
          </w:tcPr>
          <w:p w14:paraId="19AFC4CD" w14:textId="77777777" w:rsidR="004C37AC" w:rsidRPr="004C37AC" w:rsidRDefault="004C37AC" w:rsidP="004C37AC">
            <w:pPr>
              <w:jc w:val="center"/>
              <w:rPr>
                <w:color w:val="000000"/>
                <w:sz w:val="22"/>
                <w:szCs w:val="22"/>
              </w:rPr>
            </w:pPr>
          </w:p>
        </w:tc>
      </w:tr>
      <w:tr w:rsidR="004C37AC" w:rsidRPr="002F4255" w14:paraId="618CC47E" w14:textId="77777777" w:rsidTr="004C37AC">
        <w:trPr>
          <w:trHeight w:val="2383"/>
        </w:trPr>
        <w:tc>
          <w:tcPr>
            <w:tcW w:w="3397" w:type="dxa"/>
            <w:shd w:val="clear" w:color="auto" w:fill="auto"/>
            <w:vAlign w:val="center"/>
          </w:tcPr>
          <w:p w14:paraId="5F162537" w14:textId="38F67940" w:rsidR="004C37AC" w:rsidRPr="002F4255" w:rsidRDefault="004C37AC" w:rsidP="004C37AC">
            <w:pPr>
              <w:jc w:val="center"/>
              <w:rPr>
                <w:sz w:val="22"/>
                <w:szCs w:val="22"/>
                <w:u w:color="FF0000"/>
              </w:rPr>
            </w:pPr>
            <w:r>
              <w:rPr>
                <w:rFonts w:hint="eastAsia"/>
                <w:sz w:val="22"/>
                <w:szCs w:val="22"/>
                <w:u w:color="FF0000"/>
              </w:rPr>
              <w:t>やむを得ない事情</w:t>
            </w:r>
          </w:p>
        </w:tc>
        <w:tc>
          <w:tcPr>
            <w:tcW w:w="11451" w:type="dxa"/>
            <w:gridSpan w:val="17"/>
            <w:shd w:val="clear" w:color="auto" w:fill="auto"/>
            <w:vAlign w:val="center"/>
          </w:tcPr>
          <w:p w14:paraId="74D8B64F" w14:textId="77777777" w:rsidR="004C37AC" w:rsidRDefault="004C37AC" w:rsidP="004C37AC">
            <w:pPr>
              <w:spacing w:afterLines="50" w:after="163"/>
              <w:ind w:left="262" w:hangingChars="100" w:hanging="262"/>
              <w:jc w:val="left"/>
              <w:rPr>
                <w:sz w:val="22"/>
                <w:szCs w:val="22"/>
              </w:rPr>
            </w:pPr>
            <w:r>
              <w:rPr>
                <w:rFonts w:hint="eastAsia"/>
                <w:sz w:val="22"/>
                <w:szCs w:val="22"/>
              </w:rPr>
              <w:t xml:space="preserve">□　</w:t>
            </w:r>
            <w:r w:rsidRPr="003A30DF">
              <w:rPr>
                <w:rFonts w:hint="eastAsia"/>
                <w:sz w:val="22"/>
                <w:szCs w:val="22"/>
              </w:rPr>
              <w:t>システム事業者に必要なシステム改修を依頼済みであるが、令和５年４月からの対応が困難</w:t>
            </w:r>
            <w:r>
              <w:rPr>
                <w:rFonts w:hint="eastAsia"/>
                <w:sz w:val="22"/>
                <w:szCs w:val="22"/>
              </w:rPr>
              <w:t>（オンライン対応の開始予定時期：令和　　年　　月）</w:t>
            </w:r>
          </w:p>
          <w:p w14:paraId="743C8CF9" w14:textId="55329CA8" w:rsidR="004C37AC" w:rsidRDefault="004C37AC" w:rsidP="004C37AC">
            <w:pPr>
              <w:spacing w:afterLines="50" w:after="163"/>
              <w:ind w:left="262" w:hangingChars="100" w:hanging="262"/>
              <w:jc w:val="left"/>
              <w:rPr>
                <w:sz w:val="22"/>
                <w:szCs w:val="22"/>
              </w:rPr>
            </w:pPr>
            <w:r>
              <w:rPr>
                <w:rFonts w:hint="eastAsia"/>
                <w:sz w:val="22"/>
                <w:szCs w:val="22"/>
              </w:rPr>
              <w:t xml:space="preserve">□　</w:t>
            </w:r>
            <w:r w:rsidRPr="003A30DF">
              <w:rPr>
                <w:rFonts w:hint="eastAsia"/>
                <w:sz w:val="22"/>
                <w:szCs w:val="22"/>
              </w:rPr>
              <w:t>令和５年度中に</w:t>
            </w:r>
            <w:r w:rsidR="003E0F28">
              <w:rPr>
                <w:rFonts w:hint="eastAsia"/>
                <w:sz w:val="22"/>
                <w:szCs w:val="22"/>
              </w:rPr>
              <w:t>解散・合併消滅する</w:t>
            </w:r>
            <w:r w:rsidRPr="003A30DF">
              <w:rPr>
                <w:rFonts w:hint="eastAsia"/>
                <w:sz w:val="22"/>
                <w:szCs w:val="22"/>
              </w:rPr>
              <w:t>予定である</w:t>
            </w:r>
          </w:p>
          <w:p w14:paraId="6384325B" w14:textId="49063E72" w:rsidR="004C37AC" w:rsidRPr="003A30DF" w:rsidRDefault="004C37AC" w:rsidP="004C37AC">
            <w:pPr>
              <w:spacing w:afterLines="50" w:after="163"/>
              <w:ind w:left="262" w:hangingChars="100" w:hanging="262"/>
              <w:jc w:val="left"/>
              <w:rPr>
                <w:sz w:val="22"/>
                <w:szCs w:val="22"/>
              </w:rPr>
            </w:pPr>
            <w:r>
              <w:rPr>
                <w:rFonts w:hint="eastAsia"/>
                <w:sz w:val="22"/>
                <w:szCs w:val="22"/>
              </w:rPr>
              <w:t>□　その他のやむを得ない事情がある</w:t>
            </w:r>
          </w:p>
        </w:tc>
      </w:tr>
    </w:tbl>
    <w:p w14:paraId="19AFC4F2" w14:textId="77777777" w:rsidR="00405A75" w:rsidRPr="00C56845" w:rsidRDefault="00405A75" w:rsidP="00405A75">
      <w:pPr>
        <w:overflowPunct w:val="0"/>
        <w:adjustRightInd w:val="0"/>
        <w:textAlignment w:val="baseline"/>
        <w:rPr>
          <w:rFonts w:ascii="Times New Roman" w:hAnsi="Times New Roman" w:cs="ＭＳ 明朝"/>
          <w:color w:val="000000"/>
          <w:kern w:val="0"/>
        </w:rPr>
        <w:sectPr w:rsidR="00405A75" w:rsidRPr="00C56845" w:rsidSect="000722BA">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811" w:right="941" w:bottom="403" w:left="1038" w:header="510" w:footer="992" w:gutter="0"/>
          <w:cols w:space="425"/>
          <w:docGrid w:type="linesAndChars" w:linePitch="326" w:charSpace="8590"/>
        </w:sectPr>
      </w:pPr>
    </w:p>
    <w:p w14:paraId="19AFC4F3" w14:textId="77777777" w:rsidR="00405A75" w:rsidRPr="00882F21" w:rsidRDefault="00405A75" w:rsidP="00405A75">
      <w:pPr>
        <w:overflowPunct w:val="0"/>
        <w:adjustRightInd w:val="0"/>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t>作成要領</w:t>
      </w:r>
    </w:p>
    <w:p w14:paraId="19AFC504" w14:textId="55D5F72D" w:rsidR="00405A75" w:rsidRPr="003E0F28" w:rsidRDefault="00A66FB2" w:rsidP="003E0F28">
      <w:pPr>
        <w:overflowPunct w:val="0"/>
        <w:adjustRightInd w:val="0"/>
        <w:ind w:left="235" w:hangingChars="106" w:hanging="235"/>
        <w:textAlignment w:val="baseline"/>
        <w:rPr>
          <w:rFonts w:ascii="ＭＳ 明朝" w:hAnsi="ＭＳ 明朝" w:cs="ＭＳ Ｐゴシック"/>
          <w:color w:val="000000" w:themeColor="text1"/>
          <w:sz w:val="18"/>
          <w:szCs w:val="18"/>
          <w:lang w:val="ja-JP"/>
        </w:rPr>
      </w:pPr>
      <w:r w:rsidRPr="003E0F28">
        <w:rPr>
          <w:rFonts w:ascii="Times New Roman" w:hAnsi="Times New Roman" w:cs="ＭＳ 明朝" w:hint="eastAsia"/>
          <w:color w:val="000000"/>
          <w:kern w:val="0"/>
          <w:sz w:val="18"/>
          <w:szCs w:val="18"/>
        </w:rPr>
        <w:t>１</w:t>
      </w:r>
      <w:r w:rsidR="00405A75" w:rsidRPr="00882F21">
        <w:rPr>
          <w:rFonts w:ascii="Times New Roman" w:hAnsi="Times New Roman" w:cs="ＭＳ 明朝" w:hint="eastAsia"/>
          <w:color w:val="000000"/>
          <w:kern w:val="0"/>
          <w:sz w:val="18"/>
          <w:szCs w:val="18"/>
        </w:rPr>
        <w:t xml:space="preserve">　「</w:t>
      </w:r>
      <w:r w:rsidR="003A30DF">
        <w:rPr>
          <w:rFonts w:ascii="Times New Roman" w:hAnsi="Times New Roman" w:cs="ＭＳ 明朝" w:hint="eastAsia"/>
          <w:color w:val="000000"/>
          <w:kern w:val="0"/>
          <w:sz w:val="18"/>
          <w:szCs w:val="18"/>
        </w:rPr>
        <w:t>やむを得ない事情</w:t>
      </w:r>
      <w:r w:rsidR="00405A75" w:rsidRPr="00882F21">
        <w:rPr>
          <w:rFonts w:ascii="Times New Roman" w:hAnsi="Times New Roman" w:cs="ＭＳ 明朝" w:hint="eastAsia"/>
          <w:kern w:val="0"/>
          <w:sz w:val="18"/>
          <w:szCs w:val="18"/>
        </w:rPr>
        <w:t>」欄には、</w:t>
      </w:r>
      <w:r w:rsidR="003A30DF">
        <w:rPr>
          <w:rFonts w:ascii="Times New Roman" w:hAnsi="Times New Roman" w:cs="ＭＳ 明朝" w:hint="eastAsia"/>
          <w:kern w:val="0"/>
          <w:sz w:val="18"/>
          <w:szCs w:val="18"/>
        </w:rPr>
        <w:t>該当する事情の□にチェック「✔」し、「</w:t>
      </w:r>
      <w:r w:rsidR="003A30DF" w:rsidRPr="003A30DF">
        <w:rPr>
          <w:rFonts w:ascii="Times New Roman" w:hAnsi="Times New Roman" w:cs="ＭＳ 明朝" w:hint="eastAsia"/>
          <w:kern w:val="0"/>
          <w:sz w:val="18"/>
          <w:szCs w:val="18"/>
        </w:rPr>
        <w:t>システム事業者に必要なシステム改修を依頼済みであるが、令和５年４月からの対応が困難</w:t>
      </w:r>
      <w:r w:rsidR="003A30DF">
        <w:rPr>
          <w:rFonts w:ascii="Times New Roman" w:hAnsi="Times New Roman" w:cs="ＭＳ 明朝" w:hint="eastAsia"/>
          <w:kern w:val="0"/>
          <w:sz w:val="18"/>
          <w:szCs w:val="18"/>
        </w:rPr>
        <w:t>」を選択した場合は、オンライン対応の開始予定時期を記入する。</w:t>
      </w:r>
    </w:p>
    <w:sectPr w:rsidR="00405A75" w:rsidRPr="003E0F28" w:rsidSect="00405A75">
      <w:type w:val="continuous"/>
      <w:pgSz w:w="16838" w:h="11906" w:orient="landscape" w:code="9"/>
      <w:pgMar w:top="920" w:right="1080" w:bottom="567" w:left="1134" w:header="820" w:footer="400" w:gutter="0"/>
      <w:cols w:space="425"/>
      <w:docGrid w:type="linesAndChars" w:linePitch="420" w:charSpace="84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115AC" w14:textId="77777777" w:rsidR="00D56809" w:rsidRDefault="00D56809" w:rsidP="00FF0545">
      <w:r>
        <w:separator/>
      </w:r>
    </w:p>
  </w:endnote>
  <w:endnote w:type="continuationSeparator" w:id="0">
    <w:p w14:paraId="06C6F27C" w14:textId="77777777" w:rsidR="00D56809" w:rsidRDefault="00D56809" w:rsidP="00FF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C449" w14:textId="77777777" w:rsidR="001964B0" w:rsidRDefault="001964B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7B7B" w14:textId="77777777" w:rsidR="001964B0" w:rsidRDefault="001964B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AF43" w14:textId="77777777" w:rsidR="001964B0" w:rsidRDefault="001964B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822CC" w14:textId="77777777" w:rsidR="00D56809" w:rsidRDefault="00D56809" w:rsidP="00FF0545">
      <w:r>
        <w:separator/>
      </w:r>
    </w:p>
  </w:footnote>
  <w:footnote w:type="continuationSeparator" w:id="0">
    <w:p w14:paraId="0EE7D359" w14:textId="77777777" w:rsidR="00D56809" w:rsidRDefault="00D56809" w:rsidP="00FF0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829FE" w14:textId="77777777" w:rsidR="001964B0" w:rsidRDefault="001964B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86A99" w14:textId="77777777" w:rsidR="001964B0" w:rsidRDefault="001964B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32A08" w14:textId="77777777" w:rsidR="001964B0" w:rsidRDefault="001964B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53643"/>
    <w:multiLevelType w:val="hybridMultilevel"/>
    <w:tmpl w:val="2FEAACD2"/>
    <w:lvl w:ilvl="0" w:tplc="A6A8E630">
      <w:numFmt w:val="bullet"/>
      <w:lvlText w:val="※"/>
      <w:lvlJc w:val="left"/>
      <w:pPr>
        <w:tabs>
          <w:tab w:val="num" w:pos="435"/>
        </w:tabs>
        <w:ind w:left="435" w:hanging="435"/>
      </w:pPr>
      <w:rPr>
        <w:rFonts w:ascii="ＭＳ 明朝" w:eastAsia="ＭＳ 明朝" w:hAnsi="ＭＳ 明朝" w:cs="Times New Roman" w:hint="eastAsia"/>
      </w:rPr>
    </w:lvl>
    <w:lvl w:ilvl="1" w:tplc="3F3A27D6" w:tentative="1">
      <w:start w:val="1"/>
      <w:numFmt w:val="bullet"/>
      <w:lvlText w:val=""/>
      <w:lvlJc w:val="left"/>
      <w:pPr>
        <w:tabs>
          <w:tab w:val="num" w:pos="840"/>
        </w:tabs>
        <w:ind w:left="840" w:hanging="420"/>
      </w:pPr>
      <w:rPr>
        <w:rFonts w:ascii="Wingdings" w:hAnsi="Wingdings" w:hint="default"/>
      </w:rPr>
    </w:lvl>
    <w:lvl w:ilvl="2" w:tplc="C2E6692E" w:tentative="1">
      <w:start w:val="1"/>
      <w:numFmt w:val="bullet"/>
      <w:lvlText w:val=""/>
      <w:lvlJc w:val="left"/>
      <w:pPr>
        <w:tabs>
          <w:tab w:val="num" w:pos="1260"/>
        </w:tabs>
        <w:ind w:left="1260" w:hanging="420"/>
      </w:pPr>
      <w:rPr>
        <w:rFonts w:ascii="Wingdings" w:hAnsi="Wingdings" w:hint="default"/>
      </w:rPr>
    </w:lvl>
    <w:lvl w:ilvl="3" w:tplc="6564110E" w:tentative="1">
      <w:start w:val="1"/>
      <w:numFmt w:val="bullet"/>
      <w:lvlText w:val=""/>
      <w:lvlJc w:val="left"/>
      <w:pPr>
        <w:tabs>
          <w:tab w:val="num" w:pos="1680"/>
        </w:tabs>
        <w:ind w:left="1680" w:hanging="420"/>
      </w:pPr>
      <w:rPr>
        <w:rFonts w:ascii="Wingdings" w:hAnsi="Wingdings" w:hint="default"/>
      </w:rPr>
    </w:lvl>
    <w:lvl w:ilvl="4" w:tplc="C310F5C4" w:tentative="1">
      <w:start w:val="1"/>
      <w:numFmt w:val="bullet"/>
      <w:lvlText w:val=""/>
      <w:lvlJc w:val="left"/>
      <w:pPr>
        <w:tabs>
          <w:tab w:val="num" w:pos="2100"/>
        </w:tabs>
        <w:ind w:left="2100" w:hanging="420"/>
      </w:pPr>
      <w:rPr>
        <w:rFonts w:ascii="Wingdings" w:hAnsi="Wingdings" w:hint="default"/>
      </w:rPr>
    </w:lvl>
    <w:lvl w:ilvl="5" w:tplc="0E589FE4" w:tentative="1">
      <w:start w:val="1"/>
      <w:numFmt w:val="bullet"/>
      <w:lvlText w:val=""/>
      <w:lvlJc w:val="left"/>
      <w:pPr>
        <w:tabs>
          <w:tab w:val="num" w:pos="2520"/>
        </w:tabs>
        <w:ind w:left="2520" w:hanging="420"/>
      </w:pPr>
      <w:rPr>
        <w:rFonts w:ascii="Wingdings" w:hAnsi="Wingdings" w:hint="default"/>
      </w:rPr>
    </w:lvl>
    <w:lvl w:ilvl="6" w:tplc="5E8A38B6" w:tentative="1">
      <w:start w:val="1"/>
      <w:numFmt w:val="bullet"/>
      <w:lvlText w:val=""/>
      <w:lvlJc w:val="left"/>
      <w:pPr>
        <w:tabs>
          <w:tab w:val="num" w:pos="2940"/>
        </w:tabs>
        <w:ind w:left="2940" w:hanging="420"/>
      </w:pPr>
      <w:rPr>
        <w:rFonts w:ascii="Wingdings" w:hAnsi="Wingdings" w:hint="default"/>
      </w:rPr>
    </w:lvl>
    <w:lvl w:ilvl="7" w:tplc="0FB6F53A" w:tentative="1">
      <w:start w:val="1"/>
      <w:numFmt w:val="bullet"/>
      <w:lvlText w:val=""/>
      <w:lvlJc w:val="left"/>
      <w:pPr>
        <w:tabs>
          <w:tab w:val="num" w:pos="3360"/>
        </w:tabs>
        <w:ind w:left="3360" w:hanging="420"/>
      </w:pPr>
      <w:rPr>
        <w:rFonts w:ascii="Wingdings" w:hAnsi="Wingdings" w:hint="default"/>
      </w:rPr>
    </w:lvl>
    <w:lvl w:ilvl="8" w:tplc="537291E8" w:tentative="1">
      <w:start w:val="1"/>
      <w:numFmt w:val="bullet"/>
      <w:lvlText w:val=""/>
      <w:lvlJc w:val="left"/>
      <w:pPr>
        <w:tabs>
          <w:tab w:val="num" w:pos="3780"/>
        </w:tabs>
        <w:ind w:left="3780" w:hanging="420"/>
      </w:pPr>
      <w:rPr>
        <w:rFonts w:ascii="Wingdings" w:hAnsi="Wingdings" w:hint="default"/>
      </w:rPr>
    </w:lvl>
  </w:abstractNum>
  <w:num w:numId="1" w16cid:durableId="1659770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1"/>
  <w:drawingGridVerticalSpacing w:val="163"/>
  <w:displayHorizontalDrawingGridEvery w:val="0"/>
  <w:displayVerticalDrawingGridEvery w:val="2"/>
  <w:characterSpacingControl w:val="compressPunctuation"/>
  <w:hdrShapeDefaults>
    <o:shapedefaults v:ext="edit" spidmax="1843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545"/>
    <w:rsid w:val="00061366"/>
    <w:rsid w:val="000722BA"/>
    <w:rsid w:val="00076357"/>
    <w:rsid w:val="00080D3A"/>
    <w:rsid w:val="000D2D20"/>
    <w:rsid w:val="0011783A"/>
    <w:rsid w:val="00142601"/>
    <w:rsid w:val="001734A6"/>
    <w:rsid w:val="0017473F"/>
    <w:rsid w:val="001964B0"/>
    <w:rsid w:val="001A16C4"/>
    <w:rsid w:val="001D56C8"/>
    <w:rsid w:val="00294AB8"/>
    <w:rsid w:val="002D4107"/>
    <w:rsid w:val="002D6EDD"/>
    <w:rsid w:val="002E19DB"/>
    <w:rsid w:val="0034527E"/>
    <w:rsid w:val="00394F20"/>
    <w:rsid w:val="003A30DF"/>
    <w:rsid w:val="003B7AE9"/>
    <w:rsid w:val="003D5DC6"/>
    <w:rsid w:val="003E0F28"/>
    <w:rsid w:val="00405A75"/>
    <w:rsid w:val="004306F1"/>
    <w:rsid w:val="004512A0"/>
    <w:rsid w:val="00476EA5"/>
    <w:rsid w:val="00480453"/>
    <w:rsid w:val="004861ED"/>
    <w:rsid w:val="004B761F"/>
    <w:rsid w:val="004C37AC"/>
    <w:rsid w:val="004C5367"/>
    <w:rsid w:val="004C6677"/>
    <w:rsid w:val="004F3FD2"/>
    <w:rsid w:val="0053377D"/>
    <w:rsid w:val="005B39C0"/>
    <w:rsid w:val="005B76E9"/>
    <w:rsid w:val="005F413E"/>
    <w:rsid w:val="00690811"/>
    <w:rsid w:val="00691D7D"/>
    <w:rsid w:val="006D2F7B"/>
    <w:rsid w:val="0071787D"/>
    <w:rsid w:val="007306CF"/>
    <w:rsid w:val="0077305C"/>
    <w:rsid w:val="00775053"/>
    <w:rsid w:val="007821B3"/>
    <w:rsid w:val="007A0A7C"/>
    <w:rsid w:val="007C26D9"/>
    <w:rsid w:val="007D2EC4"/>
    <w:rsid w:val="0082209B"/>
    <w:rsid w:val="008268C0"/>
    <w:rsid w:val="00865883"/>
    <w:rsid w:val="008A41E0"/>
    <w:rsid w:val="008A48FC"/>
    <w:rsid w:val="008A54F8"/>
    <w:rsid w:val="008B1A84"/>
    <w:rsid w:val="008C3F88"/>
    <w:rsid w:val="0093303C"/>
    <w:rsid w:val="00A064EB"/>
    <w:rsid w:val="00A13DF4"/>
    <w:rsid w:val="00A66FB2"/>
    <w:rsid w:val="00A97550"/>
    <w:rsid w:val="00AD541D"/>
    <w:rsid w:val="00AF023E"/>
    <w:rsid w:val="00B10DF7"/>
    <w:rsid w:val="00B22E6F"/>
    <w:rsid w:val="00B74A8B"/>
    <w:rsid w:val="00B94DF9"/>
    <w:rsid w:val="00BC676A"/>
    <w:rsid w:val="00BE1671"/>
    <w:rsid w:val="00C159A3"/>
    <w:rsid w:val="00C72CF2"/>
    <w:rsid w:val="00C72FB8"/>
    <w:rsid w:val="00C96FC9"/>
    <w:rsid w:val="00CE5D16"/>
    <w:rsid w:val="00D10ABA"/>
    <w:rsid w:val="00D16AEE"/>
    <w:rsid w:val="00D37CCB"/>
    <w:rsid w:val="00D56809"/>
    <w:rsid w:val="00D5719C"/>
    <w:rsid w:val="00D6017E"/>
    <w:rsid w:val="00D6537F"/>
    <w:rsid w:val="00D93067"/>
    <w:rsid w:val="00DD11E9"/>
    <w:rsid w:val="00E1253A"/>
    <w:rsid w:val="00E7615B"/>
    <w:rsid w:val="00EB4D3D"/>
    <w:rsid w:val="00EE7090"/>
    <w:rsid w:val="00EF146A"/>
    <w:rsid w:val="00F12AC8"/>
    <w:rsid w:val="00FA09E7"/>
    <w:rsid w:val="00FA21AE"/>
    <w:rsid w:val="00FF0545"/>
    <w:rsid w:val="00FF4EEF"/>
    <w:rsid w:val="00FF5F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fillcolor="white">
      <v:fill color="white"/>
      <v:textbox inset="5.85pt,.7pt,5.85pt,.7pt"/>
    </o:shapedefaults>
    <o:shapelayout v:ext="edit">
      <o:idmap v:ext="edit" data="1"/>
    </o:shapelayout>
  </w:shapeDefaults>
  <w:decimalSymbol w:val="."/>
  <w:listSeparator w:val=","/>
  <w14:docId w14:val="19AFC4AB"/>
  <w15:chartTrackingRefBased/>
  <w15:docId w15:val="{F333B55C-9590-450C-BB5A-DF275DB93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C6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0C6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F32AB"/>
    <w:rPr>
      <w:rFonts w:ascii="Arial" w:eastAsia="ＭＳ ゴシック" w:hAnsi="Arial"/>
      <w:sz w:val="18"/>
      <w:szCs w:val="18"/>
    </w:rPr>
  </w:style>
  <w:style w:type="paragraph" w:styleId="a5">
    <w:name w:val="header"/>
    <w:basedOn w:val="a"/>
    <w:link w:val="a6"/>
    <w:uiPriority w:val="99"/>
    <w:rsid w:val="004B55E9"/>
    <w:pPr>
      <w:tabs>
        <w:tab w:val="center" w:pos="4252"/>
        <w:tab w:val="right" w:pos="8504"/>
      </w:tabs>
      <w:snapToGrid w:val="0"/>
    </w:pPr>
  </w:style>
  <w:style w:type="paragraph" w:styleId="a7">
    <w:name w:val="footer"/>
    <w:basedOn w:val="a"/>
    <w:rsid w:val="004B55E9"/>
    <w:pPr>
      <w:tabs>
        <w:tab w:val="center" w:pos="4252"/>
        <w:tab w:val="right" w:pos="8504"/>
      </w:tabs>
      <w:snapToGrid w:val="0"/>
    </w:pPr>
  </w:style>
  <w:style w:type="character" w:customStyle="1" w:styleId="a6">
    <w:name w:val="ヘッダー (文字)"/>
    <w:link w:val="a5"/>
    <w:uiPriority w:val="99"/>
    <w:rsid w:val="00FF0545"/>
    <w:rPr>
      <w:kern w:val="2"/>
      <w:sz w:val="24"/>
      <w:szCs w:val="24"/>
    </w:rPr>
  </w:style>
  <w:style w:type="paragraph" w:styleId="a8">
    <w:name w:val="List Paragraph"/>
    <w:basedOn w:val="a"/>
    <w:uiPriority w:val="34"/>
    <w:qFormat/>
    <w:rsid w:val="003A30D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6" ma:contentTypeDescription="新しいドキュメントを作成します。" ma:contentTypeScope="" ma:versionID="ca4cce4f9c20243e92c44186f6ec9782">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944d869f384f351d78fdb499554640d3"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58deb4-5f77-4441-a51d-a2fe795943eb">
      <Terms xmlns="http://schemas.microsoft.com/office/infopath/2007/PartnerControls"/>
    </lcf76f155ced4ddcb4097134ff3c332f>
    <TaxCatchAll xmlns="2695a0cb-42b0-493e-b6df-4baa1a2be24c" xsi:nil="true"/>
  </documentManagement>
</p:properties>
</file>

<file path=customXml/itemProps1.xml><?xml version="1.0" encoding="utf-8"?>
<ds:datastoreItem xmlns:ds="http://schemas.openxmlformats.org/officeDocument/2006/customXml" ds:itemID="{3BEB6076-FA62-4D4F-8073-5746077EB4D4}">
  <ds:schemaRefs>
    <ds:schemaRef ds:uri="http://schemas.microsoft.com/sharepoint/v3/contenttype/forms"/>
  </ds:schemaRefs>
</ds:datastoreItem>
</file>

<file path=customXml/itemProps2.xml><?xml version="1.0" encoding="utf-8"?>
<ds:datastoreItem xmlns:ds="http://schemas.openxmlformats.org/officeDocument/2006/customXml" ds:itemID="{A1F601F1-8268-4B21-88AC-096FA2E72BDD}"/>
</file>

<file path=customXml/itemProps3.xml><?xml version="1.0" encoding="utf-8"?>
<ds:datastoreItem xmlns:ds="http://schemas.openxmlformats.org/officeDocument/2006/customXml" ds:itemID="{9ED2F2DC-7458-474A-A0A7-B47F65D8FD01}"/>
</file>

<file path=docProps/app.xml><?xml version="1.0" encoding="utf-8"?>
<Properties xmlns="http://schemas.openxmlformats.org/officeDocument/2006/extended-properties" xmlns:vt="http://schemas.openxmlformats.org/officeDocument/2006/docPropsVTypes">
  <Template>Normal.dotm</Template>
  <TotalTime>16</TotalTime>
  <Pages>1</Pages>
  <Words>375</Words>
  <Characters>78</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2023-01-16T03:05:00Z</dcterms:created>
  <dcterms:modified xsi:type="dcterms:W3CDTF">2023-01-31T08:27:00Z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0x01010085B032FDB2C43C4BA1E4C83FC1E18A3B</vt:lpwstr>
  </property>
</Properties>
</file>